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CB" w:rsidRDefault="003760CB" w:rsidP="003760CB">
      <w:pPr>
        <w:pStyle w:val="ConsPlusTitle"/>
        <w:jc w:val="right"/>
        <w:rPr>
          <w:rFonts w:ascii="Times New Roman" w:hAnsi="Times New Roman" w:cs="Times New Roman"/>
          <w:b w:val="0"/>
          <w:bCs/>
          <w:color w:val="333333"/>
          <w:bdr w:val="none" w:sz="0" w:space="0" w:color="auto" w:frame="1"/>
        </w:rPr>
      </w:pPr>
    </w:p>
    <w:p w:rsidR="00AE5C93" w:rsidRPr="006528B5" w:rsidRDefault="003760CB" w:rsidP="003760CB">
      <w:pPr>
        <w:pStyle w:val="ConsPlusTitle"/>
        <w:jc w:val="right"/>
        <w:rPr>
          <w:rFonts w:ascii="Times New Roman" w:hAnsi="Times New Roman" w:cs="Times New Roman"/>
          <w:b w:val="0"/>
          <w:bCs/>
          <w:color w:val="333333"/>
          <w:sz w:val="24"/>
          <w:szCs w:val="24"/>
          <w:bdr w:val="none" w:sz="0" w:space="0" w:color="auto" w:frame="1"/>
        </w:rPr>
      </w:pPr>
      <w:r w:rsidRPr="006528B5">
        <w:rPr>
          <w:rFonts w:ascii="Times New Roman" w:hAnsi="Times New Roman" w:cs="Times New Roman"/>
          <w:b w:val="0"/>
          <w:bCs/>
          <w:color w:val="333333"/>
          <w:sz w:val="24"/>
          <w:szCs w:val="24"/>
          <w:bdr w:val="none" w:sz="0" w:space="0" w:color="auto" w:frame="1"/>
        </w:rPr>
        <w:t>Приложение 1</w:t>
      </w:r>
    </w:p>
    <w:p w:rsidR="00AE5C93" w:rsidRPr="000310FF" w:rsidRDefault="00F8239E" w:rsidP="00E675AF">
      <w:pPr>
        <w:pStyle w:val="ConsPlusTitle"/>
        <w:jc w:val="center"/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0310FF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Справка по постановлению Правительства </w:t>
      </w:r>
    </w:p>
    <w:p w:rsidR="00AE5C93" w:rsidRPr="000310FF" w:rsidRDefault="00AE5C93" w:rsidP="00E675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10FF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Ро</w:t>
      </w:r>
      <w:r w:rsidR="00F8239E" w:rsidRPr="000310FF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ссийской Федерации от</w:t>
      </w:r>
      <w:r w:rsidR="000310FF" w:rsidRPr="000310FF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="00F8239E" w:rsidRPr="000310FF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30.04.2019 № 532</w:t>
      </w:r>
    </w:p>
    <w:p w:rsidR="00F8239E" w:rsidRPr="000310FF" w:rsidRDefault="00AE5C93" w:rsidP="00E675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10FF">
        <w:rPr>
          <w:rFonts w:ascii="Times New Roman" w:hAnsi="Times New Roman" w:cs="Times New Roman"/>
          <w:sz w:val="24"/>
          <w:szCs w:val="24"/>
        </w:rPr>
        <w:t>«О</w:t>
      </w:r>
      <w:r w:rsidR="00F8239E" w:rsidRPr="000310FF">
        <w:rPr>
          <w:rFonts w:ascii="Times New Roman" w:hAnsi="Times New Roman" w:cs="Times New Roman"/>
          <w:sz w:val="24"/>
          <w:szCs w:val="24"/>
        </w:rPr>
        <w:t>б утверждении правил</w:t>
      </w:r>
      <w:r w:rsidR="00136CD3" w:rsidRPr="000310FF">
        <w:rPr>
          <w:rFonts w:ascii="Times New Roman" w:hAnsi="Times New Roman" w:cs="Times New Roman"/>
          <w:sz w:val="24"/>
          <w:szCs w:val="24"/>
        </w:rPr>
        <w:t xml:space="preserve"> </w:t>
      </w:r>
      <w:r w:rsidR="00F8239E" w:rsidRPr="000310FF">
        <w:rPr>
          <w:rFonts w:ascii="Times New Roman" w:hAnsi="Times New Roman" w:cs="Times New Roman"/>
          <w:sz w:val="24"/>
          <w:szCs w:val="24"/>
        </w:rPr>
        <w:t>предоставления субсидий из федерального бюджета</w:t>
      </w:r>
      <w:r w:rsidR="00E675AF" w:rsidRPr="000310FF">
        <w:rPr>
          <w:rFonts w:ascii="Times New Roman" w:hAnsi="Times New Roman" w:cs="Times New Roman"/>
          <w:sz w:val="24"/>
          <w:szCs w:val="24"/>
        </w:rPr>
        <w:t xml:space="preserve"> </w:t>
      </w:r>
      <w:r w:rsidR="00F8239E" w:rsidRPr="000310FF">
        <w:rPr>
          <w:rFonts w:ascii="Times New Roman" w:hAnsi="Times New Roman" w:cs="Times New Roman"/>
          <w:sz w:val="24"/>
          <w:szCs w:val="24"/>
        </w:rPr>
        <w:t>российским организациям - субъектам малого и среднего</w:t>
      </w:r>
      <w:r w:rsidR="00E675AF" w:rsidRPr="000310FF">
        <w:rPr>
          <w:rFonts w:ascii="Times New Roman" w:hAnsi="Times New Roman" w:cs="Times New Roman"/>
          <w:sz w:val="24"/>
          <w:szCs w:val="24"/>
        </w:rPr>
        <w:t xml:space="preserve"> </w:t>
      </w:r>
      <w:r w:rsidR="00F8239E" w:rsidRPr="000310FF">
        <w:rPr>
          <w:rFonts w:ascii="Times New Roman" w:hAnsi="Times New Roman" w:cs="Times New Roman"/>
          <w:sz w:val="24"/>
          <w:szCs w:val="24"/>
        </w:rPr>
        <w:t>предпринимательства в целях компенсации части затрат</w:t>
      </w:r>
      <w:r w:rsidR="00E675AF" w:rsidRPr="000310FF">
        <w:rPr>
          <w:rFonts w:ascii="Times New Roman" w:hAnsi="Times New Roman" w:cs="Times New Roman"/>
          <w:sz w:val="24"/>
          <w:szCs w:val="24"/>
        </w:rPr>
        <w:t xml:space="preserve"> </w:t>
      </w:r>
      <w:r w:rsidR="00F8239E" w:rsidRPr="000310FF">
        <w:rPr>
          <w:rFonts w:ascii="Times New Roman" w:hAnsi="Times New Roman" w:cs="Times New Roman"/>
          <w:sz w:val="24"/>
          <w:szCs w:val="24"/>
        </w:rPr>
        <w:t>по выпуску акций и облигаций и выплате купонного дохода</w:t>
      </w:r>
      <w:r w:rsidR="00E675AF" w:rsidRPr="000310FF">
        <w:rPr>
          <w:rFonts w:ascii="Times New Roman" w:hAnsi="Times New Roman" w:cs="Times New Roman"/>
          <w:sz w:val="24"/>
          <w:szCs w:val="24"/>
        </w:rPr>
        <w:t xml:space="preserve"> </w:t>
      </w:r>
      <w:r w:rsidR="00F8239E" w:rsidRPr="000310FF">
        <w:rPr>
          <w:rFonts w:ascii="Times New Roman" w:hAnsi="Times New Roman" w:cs="Times New Roman"/>
          <w:sz w:val="24"/>
          <w:szCs w:val="24"/>
        </w:rPr>
        <w:t>по облигациям, размещенным на фондовой бирже</w:t>
      </w:r>
      <w:r w:rsidRPr="000310FF">
        <w:rPr>
          <w:rFonts w:ascii="Times New Roman" w:hAnsi="Times New Roman" w:cs="Times New Roman"/>
          <w:sz w:val="24"/>
          <w:szCs w:val="24"/>
        </w:rPr>
        <w:t>»</w:t>
      </w:r>
    </w:p>
    <w:p w:rsidR="00F8239E" w:rsidRPr="000310FF" w:rsidRDefault="00F8239E" w:rsidP="00E67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10"/>
          <w:szCs w:val="10"/>
          <w:bdr w:val="none" w:sz="0" w:space="0" w:color="auto" w:frame="1"/>
          <w:lang w:eastAsia="ru-RU"/>
        </w:rPr>
      </w:pPr>
    </w:p>
    <w:p w:rsidR="00D454D4" w:rsidRPr="005B1E5E" w:rsidRDefault="00136CD3" w:rsidP="00E67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целя</w:t>
      </w:r>
      <w:bookmarkStart w:id="0" w:name="_GoBack"/>
      <w:bookmarkEnd w:id="0"/>
      <w:r w:rsidRPr="005B1E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 повышения доступности для малого и среднего бизнеса инструментов привлечения средств на фондовой бирже Минэкономразвития России разработало механизм предоставления субсидий из федерального бюджета российским организациям – субъектам МСП в целях компенсации части затрат по выпуску акций и облигаций и выплате купонного дохода по облигациям, размещенным на фондовой бирже. </w:t>
      </w:r>
      <w:r w:rsidR="00184CA6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E675A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остановление Правительства Российской Федерации разработано в рамках реализации национального проекта «Малое и среднее предпринимательство и поддержка индивидуальной предпринима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тельской инициативы»</w:t>
      </w:r>
      <w:r w:rsidR="00D454D4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7FF9" w:rsidRPr="005B1E5E" w:rsidRDefault="00067FF9" w:rsidP="00DF328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bdr w:val="none" w:sz="0" w:space="0" w:color="auto" w:frame="1"/>
          <w:lang w:eastAsia="ru-RU"/>
        </w:rPr>
      </w:pPr>
    </w:p>
    <w:p w:rsidR="00F8239E" w:rsidRPr="005B1E5E" w:rsidRDefault="006012A2" w:rsidP="00DF328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</w:t>
      </w:r>
      <w:r w:rsidR="00F8239E" w:rsidRPr="005B1E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ребования к эмитент</w:t>
      </w:r>
      <w:r w:rsidRPr="005B1E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</w:t>
      </w:r>
      <w:r w:rsidR="00F8239E" w:rsidRPr="005B1E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F8239E" w:rsidRPr="005B1E5E" w:rsidRDefault="00F8239E" w:rsidP="00DF328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 МСП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F8239E" w:rsidP="00E675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Налоговый резидент РФ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F8239E" w:rsidP="00E675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возбуждено производство по делу о несостоятельности</w:t>
      </w:r>
      <w:r w:rsidR="006012A2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(банкротстве)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F8239E" w:rsidP="00E675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просроченной задолженности по налогам, сборам и иным </w:t>
      </w:r>
      <w:r w:rsidR="006012A2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обязательным платежам в бюджеты РФ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F8239E" w:rsidP="00E675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получает средства из федерального бюджета на основании иных нормативно-правовых актов на цели, предусмотренные Правилами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6012A2" w:rsidP="00E675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является </w:t>
      </w:r>
      <w:proofErr w:type="spellStart"/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микрофинансовой</w:t>
      </w:r>
      <w:proofErr w:type="spellEnd"/>
      <w:r w:rsidR="00F8239E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организацией</w:t>
      </w: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лизинговой компанией.</w:t>
      </w:r>
    </w:p>
    <w:p w:rsidR="00F8239E" w:rsidRPr="005B1E5E" w:rsidRDefault="00F8239E" w:rsidP="00E675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Доля </w:t>
      </w:r>
      <w:r w:rsidR="006012A2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иностранных </w:t>
      </w: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 </w:t>
      </w:r>
      <w:r w:rsidR="006012A2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уставном капитале не </w:t>
      </w: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превышает 50%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84CA6" w:rsidRPr="005B1E5E" w:rsidRDefault="00184CA6" w:rsidP="00E675A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bdr w:val="none" w:sz="0" w:space="0" w:color="auto" w:frame="1"/>
          <w:lang w:eastAsia="ru-RU"/>
        </w:rPr>
      </w:pPr>
    </w:p>
    <w:p w:rsidR="00F8239E" w:rsidRPr="005B1E5E" w:rsidRDefault="00F8239E" w:rsidP="00E675A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Параметры компенсации субъектам МСП части затрат по выпуску облигаций и выплате процентного (купонного) дохода по облигациям:</w:t>
      </w:r>
    </w:p>
    <w:p w:rsidR="00F8239E" w:rsidRPr="005B1E5E" w:rsidRDefault="00F8239E" w:rsidP="00E675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Субсидирование купонного дохода: до 70% от процентны</w:t>
      </w:r>
      <w:r w:rsidR="00136CD3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выплат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F8239E" w:rsidP="00E675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Субсидирование</w:t>
      </w:r>
      <w:r w:rsidR="00136CD3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54D4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затрат на размещение облигаций</w:t>
      </w:r>
      <w:r w:rsidR="00136CD3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до 1,5 млн руб.</w:t>
      </w:r>
    </w:p>
    <w:p w:rsidR="00F8239E" w:rsidRPr="005B1E5E" w:rsidRDefault="00F8239E" w:rsidP="00E675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комиссией</w:t>
      </w:r>
      <w:r w:rsidR="00136CD3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заявок эмитентов: 2 раза в год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F8239E" w:rsidP="00E675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Периодичность предоставления субсидии эм</w:t>
      </w:r>
      <w:r w:rsidR="00136CD3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итентам: не менее 2-х раз в год</w:t>
      </w:r>
      <w:r w:rsidR="000310FF"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239E" w:rsidRPr="005B1E5E" w:rsidRDefault="00F8239E" w:rsidP="00E675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Получатели субсидий: эмитенты, прошедшие отбор Минэкономразвития России.</w:t>
      </w:r>
    </w:p>
    <w:p w:rsidR="00184CA6" w:rsidRPr="005B1E5E" w:rsidRDefault="00184CA6" w:rsidP="00E675AF">
      <w:pPr>
        <w:tabs>
          <w:tab w:val="left" w:pos="1134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067FF9" w:rsidRPr="005B1E5E" w:rsidRDefault="00067FF9" w:rsidP="00067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При рассмотрении заявок приоритет отдается субъектам МСП следующих отраслей:</w:t>
      </w:r>
    </w:p>
    <w:p w:rsidR="00067FF9" w:rsidRPr="005B1E5E" w:rsidRDefault="00067FF9" w:rsidP="00067FF9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="000310FF"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сельское хозяйство</w:t>
      </w:r>
    </w:p>
    <w:p w:rsidR="00136CD3" w:rsidRPr="005B1E5E" w:rsidRDefault="00136CD3" w:rsidP="00136CD3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 обрабатывающее производство</w:t>
      </w:r>
    </w:p>
    <w:p w:rsidR="00136CD3" w:rsidRPr="005B1E5E" w:rsidRDefault="00136CD3" w:rsidP="00136CD3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  производство и распределение электроэнергии, газа и воды</w:t>
      </w:r>
    </w:p>
    <w:p w:rsidR="00136CD3" w:rsidRPr="005B1E5E" w:rsidRDefault="00136CD3" w:rsidP="00136CD3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="000310FF"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строительство</w:t>
      </w:r>
    </w:p>
    <w:p w:rsidR="00136CD3" w:rsidRPr="005B1E5E" w:rsidRDefault="00136CD3" w:rsidP="00136CD3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r w:rsidR="000310FF"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туристическая деятельность</w:t>
      </w:r>
    </w:p>
    <w:p w:rsidR="00136CD3" w:rsidRPr="005B1E5E" w:rsidRDefault="00136CD3" w:rsidP="00136CD3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 деятельность в области информации и связи</w:t>
      </w:r>
    </w:p>
    <w:p w:rsidR="00136CD3" w:rsidRPr="005B1E5E" w:rsidRDefault="00136CD3" w:rsidP="00136CD3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-деятельность в области здравоо</w:t>
      </w:r>
      <w:r w:rsidR="000310FF"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хранения</w:t>
      </w:r>
    </w:p>
    <w:p w:rsidR="00136CD3" w:rsidRPr="005B1E5E" w:rsidRDefault="00136CD3" w:rsidP="00136CD3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 дея</w:t>
      </w:r>
      <w:r w:rsidR="000310FF"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тельность в области образования</w:t>
      </w:r>
    </w:p>
    <w:p w:rsidR="00067FF9" w:rsidRPr="005B1E5E" w:rsidRDefault="00067FF9" w:rsidP="00067FF9">
      <w:pPr>
        <w:tabs>
          <w:tab w:val="left" w:pos="1134"/>
        </w:tabs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 деятельность профессиональная, научная и техническая</w:t>
      </w:r>
      <w:r w:rsidR="000310FF" w:rsidRPr="005B1E5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0310FF" w:rsidRPr="005B1E5E" w:rsidRDefault="000310FF" w:rsidP="00E675AF">
      <w:pPr>
        <w:tabs>
          <w:tab w:val="left" w:pos="1134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6012A2" w:rsidRPr="006012A2" w:rsidRDefault="006012A2" w:rsidP="00E675AF">
      <w:pPr>
        <w:tabs>
          <w:tab w:val="left" w:pos="1134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5B1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Прием заявок на предоставление субсидии</w:t>
      </w:r>
      <w:r w:rsidRPr="005B1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ежегодно до 1 июля и 1 октября. Принятие решения Комиссии </w:t>
      </w:r>
      <w:r w:rsidRPr="006012A2">
        <w:rPr>
          <w:rFonts w:ascii="Times New Roman" w:hAnsi="Times New Roman" w:cs="Times New Roman"/>
          <w:sz w:val="24"/>
          <w:szCs w:val="24"/>
        </w:rPr>
        <w:t xml:space="preserve">Минэкономразвития РФ - не позднее 50 рабочих дней. Действие программы – 2019-2024 </w:t>
      </w:r>
      <w:proofErr w:type="spellStart"/>
      <w:r w:rsidRPr="006012A2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6012A2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sectPr w:rsidR="006012A2" w:rsidRPr="006012A2" w:rsidSect="00067FF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90BD2"/>
    <w:multiLevelType w:val="multilevel"/>
    <w:tmpl w:val="6C44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A6FD1"/>
    <w:multiLevelType w:val="multilevel"/>
    <w:tmpl w:val="FD4E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9E"/>
    <w:rsid w:val="000310FF"/>
    <w:rsid w:val="00067FF9"/>
    <w:rsid w:val="00136CD3"/>
    <w:rsid w:val="00184CA6"/>
    <w:rsid w:val="00240E53"/>
    <w:rsid w:val="003760CB"/>
    <w:rsid w:val="003C4288"/>
    <w:rsid w:val="005B1E5E"/>
    <w:rsid w:val="006012A2"/>
    <w:rsid w:val="006528B5"/>
    <w:rsid w:val="009274F1"/>
    <w:rsid w:val="00AE5C93"/>
    <w:rsid w:val="00D454D4"/>
    <w:rsid w:val="00DF3282"/>
    <w:rsid w:val="00E675AF"/>
    <w:rsid w:val="00F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2E0D9-CAFC-4B62-A629-F60F48D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239E"/>
    <w:rPr>
      <w:b/>
      <w:bCs/>
    </w:rPr>
  </w:style>
  <w:style w:type="paragraph" w:customStyle="1" w:styleId="ConsPlusTitle">
    <w:name w:val="ConsPlusTitle"/>
    <w:rsid w:val="00F82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6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Земфира Габдулхаковна</dc:creator>
  <cp:keywords/>
  <dc:description/>
  <cp:lastModifiedBy>Якупова Земфира Габдулхаковна</cp:lastModifiedBy>
  <cp:revision>7</cp:revision>
  <dcterms:created xsi:type="dcterms:W3CDTF">2019-12-11T10:24:00Z</dcterms:created>
  <dcterms:modified xsi:type="dcterms:W3CDTF">2019-12-19T15:13:00Z</dcterms:modified>
</cp:coreProperties>
</file>